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5" w:rsidRPr="0010766A" w:rsidRDefault="00AA5FF5" w:rsidP="00AA5FF5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10766A">
        <w:rPr>
          <w:rFonts w:ascii="Times New Roman" w:hAnsi="Times New Roman" w:cs="Times New Roman"/>
          <w:bCs/>
          <w:color w:val="212121"/>
          <w:sz w:val="24"/>
          <w:szCs w:val="24"/>
          <w:lang w:val="ru-RU"/>
        </w:rPr>
        <w:t>СОГЛАСОВАНО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766A">
        <w:rPr>
          <w:rFonts w:ascii="Times New Roman" w:hAnsi="Times New Roman" w:cs="Times New Roman"/>
          <w:bCs/>
          <w:color w:val="212121"/>
          <w:sz w:val="24"/>
          <w:szCs w:val="24"/>
          <w:lang w:val="ru-RU"/>
        </w:rPr>
        <w:t>УТВЕРЖДЕНО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9018DD" w:rsidP="00AA5FF5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Председатель ПК</w:t>
      </w:r>
      <w:r w:rsidR="00AA5FF5" w:rsidRPr="001076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A5FF5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Заведующий</w:t>
      </w:r>
    </w:p>
    <w:p w:rsidR="00AA5FF5" w:rsidRPr="0010766A" w:rsidRDefault="009018DD" w:rsidP="00AA5FF5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МКДОУ детского сада № 3 </w:t>
      </w:r>
      <w:r w:rsidR="00AA5FF5" w:rsidRPr="001076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МКДОУ детского сада №3</w:t>
      </w:r>
      <w:r w:rsidR="00AA5FF5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 </w:t>
      </w:r>
      <w:proofErr w:type="spellStart"/>
      <w:r w:rsidR="00AA5FF5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__________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Бендер</w:t>
      </w:r>
      <w:proofErr w:type="spellEnd"/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М.Ю.</w:t>
      </w:r>
      <w:r w:rsidR="00AA5FF5" w:rsidRPr="0010766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AA5FF5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______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___Б.А.Ткаченко</w:t>
      </w:r>
      <w:proofErr w:type="spellEnd"/>
    </w:p>
    <w:p w:rsidR="00AA5FF5" w:rsidRPr="0010766A" w:rsidRDefault="009018DD" w:rsidP="00AA5FF5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Протокол №2</w:t>
      </w:r>
      <w:r w:rsidR="00AA5FF5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от 02.02.201</w:t>
      </w:r>
      <w:r w:rsidR="009675FB">
        <w:rPr>
          <w:rFonts w:ascii="Times New Roman" w:hAnsi="Times New Roman" w:cs="Times New Roman"/>
          <w:color w:val="212121"/>
          <w:sz w:val="24"/>
          <w:szCs w:val="24"/>
          <w:lang w:val="ru-RU"/>
        </w:rPr>
        <w:t>7</w:t>
      </w:r>
      <w:r w:rsidR="00AA5FF5" w:rsidRPr="001076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Приказ № 15 </w:t>
      </w:r>
      <w:r w:rsidR="009675FB">
        <w:rPr>
          <w:rFonts w:ascii="Times New Roman" w:hAnsi="Times New Roman" w:cs="Times New Roman"/>
          <w:color w:val="212121"/>
          <w:sz w:val="24"/>
          <w:szCs w:val="24"/>
          <w:lang w:val="ru-RU"/>
        </w:rPr>
        <w:t>от 02.02.2017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0" w:right="80" w:hanging="503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212121"/>
          <w:sz w:val="24"/>
          <w:szCs w:val="24"/>
          <w:lang w:val="ru-RU"/>
        </w:rPr>
        <w:t>ПОЛОЖЕНИЕ О РАБОТЕ С ПЕРСОНАЛЬНЫМИ ДАННЫМИ РАБОТНИКОВ, ВОСПИТАННИКОВ, РОДИТЕЛЕЙ (ЗАКОННЫХ ПРЕДСТАВИТЕЛЕЙ)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212121"/>
          <w:sz w:val="24"/>
          <w:szCs w:val="24"/>
          <w:lang w:val="ru-RU"/>
        </w:rPr>
        <w:t>МКДОУ детского сада №3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212121"/>
          <w:sz w:val="24"/>
          <w:szCs w:val="24"/>
          <w:lang w:val="ru-RU"/>
        </w:rPr>
        <w:t>1.Общие положения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1.1. Настоящее Положение разработано для Муниципального казенного дошкольног</w:t>
      </w:r>
      <w:r w:rsidR="009018DD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о образовательного учреждения д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етский сад</w:t>
      </w:r>
      <w:r w:rsidR="009018DD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а № 3 а. Башанта </w:t>
      </w:r>
      <w:proofErr w:type="spellStart"/>
      <w:r w:rsidR="009018DD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Арзгирского</w:t>
      </w:r>
      <w:proofErr w:type="spellEnd"/>
      <w:r w:rsidR="009018DD"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района Ставропольского края  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(далее – детский сад) в соответствии с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29.12.2012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№273-ФЗ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«Об образовании в Российской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Федерации», 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со ст. 85-90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Трудового Кодекса Российской Федерации</w:t>
      </w:r>
      <w:proofErr w:type="gramStart"/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,</w:t>
      </w:r>
      <w:proofErr w:type="gramEnd"/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Федеральным Законом от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27.07.2006 № 149-ФЗ «Об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технологиях и о защите информации»,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Федеральным законом от 27.07.2006 №152-ФЗ «О персональных данных».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1.2. Настоящее Положение регулирует отношения, связанные с обработкой персональных данных работников, воспитанников, их родителей (законных представителей).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>Данные отношения включают в себя действия заведующего или работника детского сада, имеющего по приказу заведующего доступ к персональным данным (далее – оператор), по получению</w:t>
      </w:r>
      <w:proofErr w:type="gramStart"/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,</w:t>
      </w:r>
      <w:proofErr w:type="gramEnd"/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хранению, комбинированию, передаче персональных данных работника, воспитанника, родителей (законных представителей) или иному их использованию с целью защиты персональных данных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несанкционированного доступа, а также неправомерного их использования.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1.3. Персональные данные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это сведения о фактах,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событиях и обстоятельствах жизни работника,</w:t>
      </w:r>
      <w:r w:rsidRPr="0010766A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воспитанника, родителя (законного представителя), позволяющие идентифицировать его личность, необходимые оператору в связи с трудовыми отношениями и отношениями, связанными с получением дошкольного образования.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66A">
        <w:rPr>
          <w:rFonts w:ascii="Times New Roman" w:hAnsi="Times New Roman" w:cs="Times New Roman"/>
          <w:sz w:val="24"/>
          <w:szCs w:val="24"/>
        </w:rPr>
        <w:t>1.4.</w:t>
      </w:r>
      <w:r w:rsidR="009018DD"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персональным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данным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>: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сведения, содержащие в удостоверении личности; 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содержащаяся в трудовой книжке работника; 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содержащаяся в страховом свидетельстве государственного пенсионного страхования;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документов воинского учета - при их наличии; 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об образовании, квалификации или наличии специальных знаний или подготовки; 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медицинского характера в случаях, предусмотренных законодательством; 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предоставленная родителями (законными представителями) о себе, своих детях, </w:t>
      </w:r>
    </w:p>
    <w:p w:rsidR="00AA5FF5" w:rsidRPr="0010766A" w:rsidRDefault="00AA5FF5" w:rsidP="00AA5FF5">
      <w:pPr>
        <w:widowControl w:val="0"/>
        <w:numPr>
          <w:ilvl w:val="0"/>
          <w:numId w:val="1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71" w:lineRule="auto"/>
        <w:ind w:left="0" w:right="1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иные документы, содержащие сведения, необходимые для определения трудовых и образовательных отношений.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>1.5. Персональные данные работника</w:t>
      </w:r>
      <w:proofErr w:type="gramStart"/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воспитанника, родителей (законных представителей ) являются конфиденциальной информацией и не могут быть использованы оператором в личных целях.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sz w:val="24"/>
          <w:szCs w:val="24"/>
          <w:lang w:val="ru-RU"/>
        </w:rPr>
        <w:t>2. Получение и хранение персональных данных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>2.1.Все персональн</w:t>
      </w:r>
      <w:r w:rsidR="009018DD" w:rsidRPr="0010766A">
        <w:rPr>
          <w:rFonts w:ascii="Times New Roman" w:hAnsi="Times New Roman" w:cs="Times New Roman"/>
          <w:sz w:val="24"/>
          <w:szCs w:val="24"/>
          <w:lang w:val="ru-RU"/>
        </w:rPr>
        <w:t>ые данные, необходимые секретарю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трудовыми или образовательными отношениями, предоставляются ему непосредственно работником и родителями (законными представителями) воспитанников детского сада.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>2.2. Если персональные данные лиц, указанных в п.2.1., возможно получить только у третьей стороны, то эти лица должны быть уведомлены заранее и от них должно быть получено письменное согласие. При этом необходимо сообщить вышеуказанным лицам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вышеуказанных лиц дать письменное согласие на их получение.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A5FF5" w:rsidRPr="0010766A">
          <w:pgSz w:w="11900" w:h="16834"/>
          <w:pgMar w:top="544" w:right="400" w:bottom="285" w:left="560" w:header="720" w:footer="720" w:gutter="0"/>
          <w:cols w:space="720" w:equalWidth="0">
            <w:col w:w="10940"/>
          </w:cols>
          <w:noEndnote/>
        </w:sectPr>
      </w:pPr>
    </w:p>
    <w:p w:rsidR="00AA5FF5" w:rsidRPr="0010766A" w:rsidRDefault="00AA5FF5" w:rsidP="00AA5FF5">
      <w:pPr>
        <w:widowControl w:val="0"/>
        <w:numPr>
          <w:ilvl w:val="1"/>
          <w:numId w:val="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10766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lastRenderedPageBreak/>
        <w:t xml:space="preserve">Персональные данные работника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содержатся в личном деле работника.</w:t>
      </w:r>
      <w:r w:rsidRPr="0010766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личному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работника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FF5" w:rsidRPr="0010766A" w:rsidRDefault="00AA5FF5" w:rsidP="00AA5FF5">
      <w:pPr>
        <w:widowControl w:val="0"/>
        <w:numPr>
          <w:ilvl w:val="0"/>
          <w:numId w:val="3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9" w:lineRule="auto"/>
        <w:ind w:left="0" w:right="104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трудовой договор, а также дополнительные соглашения, которыми оформляются изменения и дополнения, внесенные в трудовой договор,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1"/>
          <w:numId w:val="3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поступлении на должность в детский сад; </w:t>
      </w:r>
    </w:p>
    <w:p w:rsidR="00AA5FF5" w:rsidRPr="0010766A" w:rsidRDefault="00AA5FF5" w:rsidP="00AA5FF5">
      <w:pPr>
        <w:widowControl w:val="0"/>
        <w:numPr>
          <w:ilvl w:val="1"/>
          <w:numId w:val="3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копия приказа о назначении на должность; </w:t>
      </w:r>
    </w:p>
    <w:p w:rsidR="00AA5FF5" w:rsidRPr="0010766A" w:rsidRDefault="00AA5FF5" w:rsidP="00AA5FF5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0" w:right="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собственноручно заполненная и подписанная работником анкета установленной формы с приложением фотографии;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карточка унифицированной формы Т-2, утвержденная постановлением Госкомстата от 05.01.2004 № 1;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паспорта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FF5" w:rsidRPr="0010766A" w:rsidRDefault="00AA5FF5" w:rsidP="00AA5FF5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копия документов о профессиональном образовании, профессиональной переподготовке, 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766A">
        <w:rPr>
          <w:rFonts w:ascii="Times New Roman" w:hAnsi="Times New Roman" w:cs="Times New Roman"/>
          <w:sz w:val="24"/>
          <w:szCs w:val="24"/>
          <w:lang w:val="ru-RU"/>
        </w:rPr>
        <w:t>повышении</w:t>
      </w:r>
      <w:proofErr w:type="gramEnd"/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квалификации, стажировке, присвоении ученой степени, ученого звания (если таковые имеются);</w:t>
      </w: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копия страхового свидетельства обязательного пенсионного страхования; </w:t>
      </w: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57"/>
        </w:tabs>
        <w:overflowPunct w:val="0"/>
        <w:autoSpaceDE w:val="0"/>
        <w:autoSpaceDN w:val="0"/>
        <w:adjustRightInd w:val="0"/>
        <w:spacing w:after="0" w:line="239" w:lineRule="auto"/>
        <w:ind w:left="0" w:right="60" w:firstLine="8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копия свидетельства </w:t>
      </w:r>
      <w:proofErr w:type="gramStart"/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РФ;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копия свидетельства о государственной регистрации актов гражданского состояния (по необходимости);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39" w:lineRule="auto"/>
        <w:ind w:left="0" w:right="7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копии документов воинского учета (для военнообязанных и лиц, подлежащих призыву на военную службу);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отсутствии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судимости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дипломов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766A">
        <w:rPr>
          <w:rFonts w:ascii="Times New Roman" w:hAnsi="Times New Roman" w:cs="Times New Roman"/>
          <w:sz w:val="24"/>
          <w:szCs w:val="24"/>
        </w:rPr>
        <w:t>грамот</w:t>
      </w:r>
      <w:proofErr w:type="spellEnd"/>
      <w:r w:rsidRPr="001076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FF5" w:rsidRPr="0010766A" w:rsidRDefault="00AA5FF5" w:rsidP="00AA5FF5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70" w:lineRule="auto"/>
        <w:ind w:left="0" w:right="260" w:firstLine="8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для педагогических кадров –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>автобиография,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тарификационный лист и лист исчисления стажа работы, </w:t>
      </w: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об уровне квалификации (аттестационные листы, приказы).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324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К личному делу работника прилагается опись предоставленных документов. Личные дела работников хранятся у заведующего детским садом.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Личные дела уволившихся работников подшиваются и хранятся в архиве детского сада.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9018D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2.4.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Персональные данные воспитанника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детского сада находятся в личном деле воспитанника.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Личное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дело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воспитанника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формируется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из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следующих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документов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>: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</w:p>
    <w:p w:rsidR="00AA5FF5" w:rsidRPr="0010766A" w:rsidRDefault="00AA5FF5" w:rsidP="00AA5FF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заявление родителей (законных представителей) на зачисление ребенка в детский сад, </w:t>
      </w:r>
    </w:p>
    <w:p w:rsidR="00AA5FF5" w:rsidRPr="0010766A" w:rsidRDefault="00AA5FF5" w:rsidP="00AA5FF5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копия свидетельства о рождении ребенка, </w:t>
      </w:r>
    </w:p>
    <w:p w:rsidR="00AA5FF5" w:rsidRPr="0010766A" w:rsidRDefault="00AA5FF5" w:rsidP="00AA5FF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документы, подтверждающие факт регистрации по месту жительства (пребывания) ребенка, </w:t>
      </w:r>
    </w:p>
    <w:p w:rsidR="00AA5FF5" w:rsidRPr="0010766A" w:rsidRDefault="00AA5FF5" w:rsidP="00AA5FF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психолого-педагогические характеристики на воспитанника</w:t>
      </w:r>
      <w:r w:rsidRPr="0010766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</w:p>
    <w:p w:rsidR="00AA5FF5" w:rsidRPr="0010766A" w:rsidRDefault="00AA5FF5" w:rsidP="00AA5FF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медицинские справки о состоянии здоровья ребенка, </w:t>
      </w:r>
    </w:p>
    <w:p w:rsidR="00AA5FF5" w:rsidRPr="0010766A" w:rsidRDefault="00AA5FF5" w:rsidP="00AA5FF5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для детей-инвалидов: копия свидетельства об инвалидности, справка-подтверждение инвалидности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(МСЭК), копия индивидуальной программы реабилитации;</w:t>
      </w:r>
    </w:p>
    <w:p w:rsidR="00AA5FF5" w:rsidRPr="0010766A" w:rsidRDefault="00AA5FF5" w:rsidP="00AA5FF5">
      <w:pPr>
        <w:widowControl w:val="0"/>
        <w:numPr>
          <w:ilvl w:val="0"/>
          <w:numId w:val="6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239" w:lineRule="auto"/>
        <w:ind w:left="0" w:right="80" w:firstLine="8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для опекаемых детей: справка о составе семьи, удостоверение опекуна, распоряжение или постановление об опекунстве,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6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9" w:lineRule="auto"/>
        <w:ind w:left="0" w:right="80" w:firstLine="8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для ранее неорганизованных детей – копия паспорта одного из родителей, его СНИЛС и СНИЛС ребенка (для регистрации ребенка в электронной очереди на зачисление в детский сад),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индивидуальная</w:t>
      </w:r>
      <w:proofErr w:type="spellEnd"/>
      <w:proofErr w:type="gram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медицинская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карта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ребенка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Личные дела воспитанн</w:t>
      </w:r>
      <w:r w:rsidR="009018DD"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иков хранятся в кабинете у  воспитателей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детского сада; индивидуальная медицинская карта ребенка – в медицинском кабинете.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Приложением к личному делу воспитанника является портфолио, которое хранится у воспитателей групп и содержат информацию о ребенке и его семье.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90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2.5.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Персональные данные родителей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(законных представителей)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содержатся:</w:t>
      </w:r>
    </w:p>
    <w:p w:rsidR="00AA5FF5" w:rsidRPr="0010766A" w:rsidRDefault="00AA5FF5" w:rsidP="00AA5FF5">
      <w:pPr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7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в</w:t>
      </w:r>
      <w:proofErr w:type="gram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анкете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для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родителей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FF5" w:rsidRPr="0010766A">
          <w:pgSz w:w="11909" w:h="16834"/>
          <w:pgMar w:top="540" w:right="500" w:bottom="1108" w:left="560" w:header="720" w:footer="720" w:gutter="0"/>
          <w:cols w:space="720" w:equalWidth="0">
            <w:col w:w="10840"/>
          </w:cols>
          <w:noEndnote/>
        </w:sect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lastRenderedPageBreak/>
        <w:t xml:space="preserve">3. </w:t>
      </w:r>
      <w:proofErr w:type="spellStart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>Использование</w:t>
      </w:r>
      <w:proofErr w:type="spellEnd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и </w:t>
      </w:r>
      <w:proofErr w:type="spellStart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>передача</w:t>
      </w:r>
      <w:proofErr w:type="spellEnd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>персональных</w:t>
      </w:r>
      <w:proofErr w:type="spellEnd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bCs/>
          <w:color w:val="323232"/>
          <w:sz w:val="24"/>
          <w:szCs w:val="24"/>
        </w:rPr>
        <w:t>данных</w:t>
      </w:r>
      <w:proofErr w:type="spellEnd"/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3.1.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Персональные данные работника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используются в целях, связных с выполнением им трудовых функций.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Персональные данные работника используются оператором:</w:t>
      </w:r>
    </w:p>
    <w:p w:rsidR="00AA5FF5" w:rsidRPr="0010766A" w:rsidRDefault="00AA5FF5" w:rsidP="00AA5FF5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35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для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устройства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на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работу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</w:p>
    <w:p w:rsidR="00AA5FF5" w:rsidRPr="0010766A" w:rsidRDefault="00AA5FF5" w:rsidP="00AA5FF5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при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повышении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квалификации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; </w:t>
      </w:r>
    </w:p>
    <w:p w:rsidR="00AA5FF5" w:rsidRPr="0010766A" w:rsidRDefault="00AA5FF5" w:rsidP="00AA5FF5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для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написания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характеристики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color w:val="323232"/>
          <w:sz w:val="24"/>
          <w:szCs w:val="24"/>
        </w:rPr>
      </w:pPr>
    </w:p>
    <w:p w:rsidR="00AA5FF5" w:rsidRPr="0010766A" w:rsidRDefault="00AA5FF5" w:rsidP="00AA5FF5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7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для определения очередности предоставления ежегодного отпуска;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по запросам различных организаций (ПФ, налоговая служба, ревизоры, прокуратура и др.), </w:t>
      </w:r>
    </w:p>
    <w:p w:rsidR="00AA5FF5" w:rsidRPr="0010766A" w:rsidRDefault="00AA5FF5" w:rsidP="00AA5FF5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7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установления размера заработной платы и др. </w:t>
      </w:r>
    </w:p>
    <w:p w:rsidR="0010766A" w:rsidRDefault="00AA5FF5" w:rsidP="0010766A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3.2.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Персональные данные воспитанника и родителей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(законных представителей)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используются в целях предоставления услуг дошкольного образования, а также по запросам различных организаций.</w:t>
      </w:r>
    </w:p>
    <w:p w:rsidR="00AA5FF5" w:rsidRPr="0010766A" w:rsidRDefault="00AA5FF5" w:rsidP="0010766A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3.3. Доступ к персональным данным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работников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без получения специального разрешения имеют: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1"/>
          <w:numId w:val="9"/>
        </w:numPr>
        <w:tabs>
          <w:tab w:val="clear" w:pos="144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06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заведующий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детского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сада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; </w:t>
      </w:r>
    </w:p>
    <w:p w:rsidR="00AA5FF5" w:rsidRPr="0010766A" w:rsidRDefault="00AA5FF5" w:rsidP="00AA5FF5">
      <w:pPr>
        <w:widowControl w:val="0"/>
        <w:numPr>
          <w:ilvl w:val="0"/>
          <w:numId w:val="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делопроизводитель или лицо, исполняющее его обязанности, </w:t>
      </w:r>
    </w:p>
    <w:p w:rsidR="00AA5FF5" w:rsidRPr="0010766A" w:rsidRDefault="00AA5FF5" w:rsidP="00AA5FF5">
      <w:pPr>
        <w:widowControl w:val="0"/>
        <w:numPr>
          <w:ilvl w:val="1"/>
          <w:numId w:val="9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3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работники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бухгалтерии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; </w:t>
      </w:r>
    </w:p>
    <w:p w:rsidR="00AA5FF5" w:rsidRPr="0010766A" w:rsidRDefault="009018DD" w:rsidP="00AA5FF5">
      <w:pPr>
        <w:widowControl w:val="0"/>
        <w:numPr>
          <w:ilvl w:val="1"/>
          <w:numId w:val="9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3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специалисты</w:t>
      </w:r>
      <w:proofErr w:type="spellEnd"/>
      <w:proofErr w:type="gram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отдела </w:t>
      </w:r>
      <w:r w:rsidR="00AA5FF5"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="00AA5FF5" w:rsidRPr="0010766A">
        <w:rPr>
          <w:rFonts w:ascii="Times New Roman" w:hAnsi="Times New Roman" w:cs="Times New Roman"/>
          <w:color w:val="323232"/>
          <w:sz w:val="24"/>
          <w:szCs w:val="24"/>
        </w:rPr>
        <w:t>образования</w:t>
      </w:r>
      <w:proofErr w:type="spellEnd"/>
      <w:r w:rsidR="00AA5FF5"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. 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При сообщении персональных данных работника третьему лицу, не входящему в вышеперечисленные категории, необходимо получение письменного согласия работника.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3.5.Доступ к персональным данным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воспитанника,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родителей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bCs/>
          <w:i/>
          <w:iCs/>
          <w:color w:val="323232"/>
          <w:sz w:val="24"/>
          <w:szCs w:val="24"/>
          <w:lang w:val="ru-RU"/>
        </w:rPr>
        <w:t>(законных представителей)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имеют: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заведующий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детского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сада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; </w:t>
      </w:r>
    </w:p>
    <w:p w:rsidR="00AA5FF5" w:rsidRPr="0010766A" w:rsidRDefault="00AA5FF5" w:rsidP="00AA5FF5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17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педагоги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</w:p>
    <w:p w:rsidR="00AA5FF5" w:rsidRPr="0010766A" w:rsidRDefault="00AA5FF5" w:rsidP="00AA5FF5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3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медицинские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работники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</w:p>
    <w:p w:rsidR="00AA5FF5" w:rsidRPr="0010766A" w:rsidRDefault="009018DD" w:rsidP="00AA5FF5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36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специалисты</w:t>
      </w:r>
      <w:proofErr w:type="spellEnd"/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отдела </w:t>
      </w:r>
      <w:r w:rsidR="00AA5FF5"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="00AA5FF5" w:rsidRPr="0010766A">
        <w:rPr>
          <w:rFonts w:ascii="Times New Roman" w:hAnsi="Times New Roman" w:cs="Times New Roman"/>
          <w:color w:val="323232"/>
          <w:sz w:val="24"/>
          <w:szCs w:val="24"/>
        </w:rPr>
        <w:t>образования</w:t>
      </w:r>
      <w:proofErr w:type="spellEnd"/>
      <w:r w:rsidR="00AA5FF5"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</w:p>
    <w:p w:rsidR="00AA5FF5" w:rsidRPr="0010766A" w:rsidRDefault="00AA5FF5" w:rsidP="00AA5FF5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36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10766A">
        <w:rPr>
          <w:rFonts w:ascii="Times New Roman" w:hAnsi="Times New Roman" w:cs="Times New Roman"/>
          <w:color w:val="323232"/>
          <w:sz w:val="24"/>
          <w:szCs w:val="24"/>
        </w:rPr>
        <w:t>с</w:t>
      </w:r>
      <w:r w:rsidR="009018DD" w:rsidRPr="0010766A">
        <w:rPr>
          <w:rFonts w:ascii="Times New Roman" w:hAnsi="Times New Roman" w:cs="Times New Roman"/>
          <w:color w:val="323232"/>
          <w:sz w:val="24"/>
          <w:szCs w:val="24"/>
        </w:rPr>
        <w:t>пециалисты</w:t>
      </w:r>
      <w:proofErr w:type="spellEnd"/>
      <w:proofErr w:type="gramEnd"/>
      <w:r w:rsidR="009018DD"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9018DD"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районной </w:t>
      </w:r>
      <w:r w:rsidRPr="0010766A">
        <w:rPr>
          <w:rFonts w:ascii="Times New Roman" w:hAnsi="Times New Roman" w:cs="Times New Roman"/>
          <w:color w:val="323232"/>
          <w:sz w:val="24"/>
          <w:szCs w:val="24"/>
        </w:rPr>
        <w:t xml:space="preserve"> ПМПК. 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При сообщении персональных данных воспитанника третьему лицу необходимо получение письменного согласия его родителей (законных представителей).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3.6.Информация, относящаяся к персональным данным работника, воспитанника или родителя (законного представителя), может быть предоставлена государственным органам в порядке, установленном федеральным законом.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323232"/>
          <w:sz w:val="24"/>
          <w:szCs w:val="24"/>
          <w:lang w:val="ru-RU"/>
        </w:rPr>
        <w:t>4. Обязанности заведующего (оператора) по хранению и защите персональных данных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4.1. Заведующий обязан:</w:t>
      </w:r>
    </w:p>
    <w:p w:rsidR="00AA5FF5" w:rsidRPr="0010766A" w:rsidRDefault="00AA5FF5" w:rsidP="00AA5FF5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0" w:firstLine="62"/>
        <w:jc w:val="both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обеспечить защиту персональных данных работника, воспитанника, родителей (законных представителей) от неправомерного их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использования или утраты,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в порядке,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установленном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законодательством РФ;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323232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1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39" w:lineRule="auto"/>
        <w:ind w:left="0" w:right="40" w:firstLine="63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ознакомить работника и родителей 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(законных представителей)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с настоящим Положением и их правами в области защиты персональных данных под роспись;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0" w:right="40" w:firstLine="63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осуществлять передачу персональных данных работника, воспитанника только в соответствии с законодательством РФ и настоящим Положением; </w:t>
      </w:r>
    </w:p>
    <w:p w:rsidR="00AA5FF5" w:rsidRPr="0010766A" w:rsidRDefault="00AA5FF5" w:rsidP="00AA5FF5">
      <w:pPr>
        <w:widowControl w:val="0"/>
        <w:numPr>
          <w:ilvl w:val="0"/>
          <w:numId w:val="11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41" w:lineRule="auto"/>
        <w:ind w:left="0" w:firstLine="63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предоставлять персональные данные работника, воспитанника только уполномоченным лицам, и только в той части, которая необходима им для выполнения их трудовых обязанностей, в соответствии с законодательством РФ и настоящим Положением;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1"/>
          <w:numId w:val="11"/>
        </w:numPr>
        <w:tabs>
          <w:tab w:val="clear" w:pos="1440"/>
          <w:tab w:val="num" w:pos="274"/>
        </w:tabs>
        <w:overflowPunct w:val="0"/>
        <w:autoSpaceDE w:val="0"/>
        <w:autoSpaceDN w:val="0"/>
        <w:adjustRightInd w:val="0"/>
        <w:spacing w:after="0" w:line="240" w:lineRule="auto"/>
        <w:ind w:left="20" w:firstLine="52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обеспечить работнику свободный бесплатный доступ к своим персональным данным, включая право на получение копий любой записи персональных данных за исключением случаев, предусмотренных законодательством;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1"/>
          <w:numId w:val="11"/>
        </w:numPr>
        <w:tabs>
          <w:tab w:val="clear" w:pos="1440"/>
          <w:tab w:val="num" w:pos="417"/>
        </w:tabs>
        <w:overflowPunct w:val="0"/>
        <w:autoSpaceDE w:val="0"/>
        <w:autoSpaceDN w:val="0"/>
        <w:adjustRightInd w:val="0"/>
        <w:spacing w:after="0" w:line="270" w:lineRule="auto"/>
        <w:ind w:left="20" w:firstLine="51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по требованию работника предоставить ему полную информацию о его персональных данных и обработке этих данных.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A5FF5" w:rsidRPr="0010766A">
          <w:pgSz w:w="11909" w:h="16834"/>
          <w:pgMar w:top="538" w:right="540" w:bottom="476" w:left="560" w:header="720" w:footer="720" w:gutter="0"/>
          <w:cols w:space="720" w:equalWidth="0">
            <w:col w:w="10800"/>
          </w:cols>
          <w:noEndnote/>
        </w:sect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lastRenderedPageBreak/>
        <w:t xml:space="preserve">4.2. Заведующий может передавать персональные данные работника, воспитанника </w:t>
      </w:r>
      <w:r w:rsidRPr="0010766A">
        <w:rPr>
          <w:rFonts w:ascii="Times New Roman" w:hAnsi="Times New Roman" w:cs="Times New Roman"/>
          <w:i/>
          <w:iCs/>
          <w:color w:val="323232"/>
          <w:sz w:val="24"/>
          <w:szCs w:val="24"/>
          <w:lang w:val="ru-RU"/>
        </w:rPr>
        <w:t>третьим лицам,</w:t>
      </w: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только если это необходимо в целях предупреждения угрозы жизни и здоровья работника, воспитанника, а также в случаях, установленных законодательством.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A5FF5" w:rsidRPr="0010766A">
          <w:type w:val="continuous"/>
          <w:pgSz w:w="11909" w:h="16834"/>
          <w:pgMar w:top="538" w:right="560" w:bottom="476" w:left="560" w:header="720" w:footer="720" w:gutter="0"/>
          <w:cols w:space="720" w:equalWidth="0">
            <w:col w:w="10780"/>
          </w:cols>
          <w:noEndnote/>
        </w:sect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3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lastRenderedPageBreak/>
        <w:t>При передаче персональных данных работника, воспитанника заведующий предупреждает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2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>В случае если лицо, обратившееся с запросом, не уполномочено на получение информации, относящейся к персональным данным работника, воспитанника</w:t>
      </w:r>
      <w:proofErr w:type="gramStart"/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,</w:t>
      </w:r>
      <w:proofErr w:type="gramEnd"/>
      <w:r w:rsidRPr="0010766A">
        <w:rPr>
          <w:rFonts w:ascii="Times New Roman" w:hAnsi="Times New Roman" w:cs="Times New Roman"/>
          <w:color w:val="323232"/>
          <w:sz w:val="24"/>
          <w:szCs w:val="24"/>
          <w:lang w:val="ru-RU"/>
        </w:rPr>
        <w:t xml:space="preserve"> заведующий обязан отказать лицу в выдаче информации. Данному лицу выдается уведомление об отказе в выдаче информации, копия уведомления подшивается в личное дело работника, воспитанника.</w:t>
      </w:r>
    </w:p>
    <w:p w:rsidR="00AA5FF5" w:rsidRPr="0010766A" w:rsidRDefault="009018DD" w:rsidP="00AA5FF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4.3. Заведующий  </w:t>
      </w:r>
      <w:r w:rsidR="00AA5FF5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не имеет права получать и обрабатывать персональные данные работника, родителя (законного представителя):</w:t>
      </w:r>
    </w:p>
    <w:p w:rsidR="00AA5FF5" w:rsidRPr="0010766A" w:rsidRDefault="00AA5FF5" w:rsidP="00AA5FF5">
      <w:pPr>
        <w:widowControl w:val="0"/>
        <w:numPr>
          <w:ilvl w:val="1"/>
          <w:numId w:val="12"/>
        </w:numPr>
        <w:tabs>
          <w:tab w:val="clear" w:pos="144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64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 политических, религиозных и иных убеждениях, </w:t>
      </w:r>
    </w:p>
    <w:p w:rsidR="00AA5FF5" w:rsidRPr="0010766A" w:rsidRDefault="00AA5FF5" w:rsidP="00AA5FF5">
      <w:pPr>
        <w:widowControl w:val="0"/>
        <w:numPr>
          <w:ilvl w:val="0"/>
          <w:numId w:val="1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9" w:lineRule="auto"/>
        <w:ind w:left="20" w:right="20" w:firstLine="62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 личной жизни, за исключением случаев, непосредственно связанных с вопросами трудовых отношений, и только с письменного согласия работника, родителей (законных представителей),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71" w:lineRule="auto"/>
        <w:ind w:left="20" w:right="20" w:firstLine="62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 членстве в общественных объединениях или профсоюзной деятельности, за исключением случаев, предусмотренных законодательством РФ. 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4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4.5. </w:t>
      </w:r>
      <w:r w:rsidR="009018DD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Заведующий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не вправе предоставлять персональные данные работника, воспитанника, родителей (законных представителей) </w:t>
      </w:r>
      <w:r w:rsidRPr="0010766A">
        <w:rPr>
          <w:rFonts w:ascii="Times New Roman" w:hAnsi="Times New Roman" w:cs="Times New Roman"/>
          <w:i/>
          <w:iCs/>
          <w:color w:val="2E2E2E"/>
          <w:sz w:val="24"/>
          <w:szCs w:val="24"/>
          <w:lang w:val="ru-RU"/>
        </w:rPr>
        <w:t>в коммерческих целях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без письменного согласия работника, родителей (законных представителей).</w:t>
      </w:r>
    </w:p>
    <w:p w:rsidR="00AA5FF5" w:rsidRPr="0010766A" w:rsidRDefault="009018DD" w:rsidP="00AA5FF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4.6. Заведующий </w:t>
      </w:r>
      <w:r w:rsidR="00AA5FF5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имеет право подвергать обработке (в том числе автоматизированной) персональные данные работника при формировании кадрового резерва, воспитанников - при формировании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списков по требованию отдела </w:t>
      </w:r>
      <w:r w:rsidR="00AA5FF5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образования.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2E2E2E"/>
          <w:sz w:val="24"/>
          <w:szCs w:val="24"/>
          <w:lang w:val="ru-RU"/>
        </w:rPr>
        <w:t>5. Права и обязанности работника, воспитанника, родителей (законных представителей) по хранению и защите персональных данных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5.1.Работники и родители (законные представители) должны быть ознакомлены с настоящим Положением и их правами и обязанностями в целях обеспечения защиты персональных данных.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5.2.В целях защиты персональных данных, хранящихся у заведующего детским садом, работники, родители (законные представители) вправе:</w:t>
      </w:r>
    </w:p>
    <w:p w:rsidR="00AA5FF5" w:rsidRPr="0010766A" w:rsidRDefault="00AA5FF5" w:rsidP="00AA5FF5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2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иметь свободный бесплатный доступ к своим персональным данным; </w:t>
      </w:r>
    </w:p>
    <w:p w:rsidR="00AA5FF5" w:rsidRPr="0010766A" w:rsidRDefault="00AA5FF5" w:rsidP="00AA5FF5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требовать исключения или исправления неверных (неполных) данных; </w:t>
      </w:r>
    </w:p>
    <w:p w:rsidR="00AA5FF5" w:rsidRPr="0010766A" w:rsidRDefault="00AA5FF5" w:rsidP="00AA5FF5">
      <w:pPr>
        <w:widowControl w:val="0"/>
        <w:numPr>
          <w:ilvl w:val="0"/>
          <w:numId w:val="1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9" w:lineRule="auto"/>
        <w:ind w:left="0" w:right="40" w:firstLine="8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дополнить персональные данные оценочного характера заявлением, выражающим его собственную точку зрения;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2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рассчитывать на сохранение и защиту своей личной и семейной тайны; </w:t>
      </w:r>
    </w:p>
    <w:p w:rsidR="00AA5FF5" w:rsidRPr="0010766A" w:rsidRDefault="00AA5FF5" w:rsidP="00AA5FF5">
      <w:pPr>
        <w:widowControl w:val="0"/>
        <w:numPr>
          <w:ilvl w:val="0"/>
          <w:numId w:val="13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71" w:lineRule="auto"/>
        <w:ind w:left="0" w:right="40" w:firstLine="8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обжаловать в суде любые неправомерные действия или бездействия организации при обработке и защите его персональных данных.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5.3.Работник и родители (законные представители) обязаны</w:t>
      </w:r>
    </w:p>
    <w:p w:rsidR="00AA5FF5" w:rsidRPr="0010766A" w:rsidRDefault="0010766A" w:rsidP="00AA5FF5">
      <w:pPr>
        <w:widowControl w:val="0"/>
        <w:numPr>
          <w:ilvl w:val="0"/>
          <w:numId w:val="14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8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передать секретарю </w:t>
      </w:r>
      <w:r w:rsidR="00AA5FF5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достоверные, документированные персональные данные, состав которых установлен Трудовым Кодексом РФ; </w:t>
      </w:r>
      <w:proofErr w:type="gramStart"/>
      <w:r w:rsidR="00AA5FF5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-с</w:t>
      </w:r>
      <w:proofErr w:type="gramEnd"/>
      <w:r w:rsidR="00AA5FF5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воевременно сообщать оператору об изменении своих персональных данных; </w:t>
      </w:r>
    </w:p>
    <w:p w:rsidR="00AA5FF5" w:rsidRPr="0010766A" w:rsidRDefault="00AA5FF5" w:rsidP="00AA5FF5">
      <w:pPr>
        <w:widowControl w:val="0"/>
        <w:numPr>
          <w:ilvl w:val="0"/>
          <w:numId w:val="1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39" w:lineRule="auto"/>
        <w:ind w:left="0" w:right="60" w:firstLine="8"/>
        <w:jc w:val="both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>требов</w:t>
      </w:r>
      <w:r w:rsidR="0010766A"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ать от секретаря </w:t>
      </w:r>
      <w:r w:rsidRPr="0010766A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извещения всех лиц, которым ранее были сообщены неверные или </w:t>
      </w: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неполные персональные данные работника, родителя (законного представителя), воспитанника, обо всех произведенных в них исключениях, исправлениях или дополнениях;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2E2E2E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2"/>
        <w:jc w:val="both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обжаловать в суде любые неправомерные де</w:t>
      </w:r>
      <w:r w:rsidR="0010766A"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йствия или бездействие</w:t>
      </w:r>
      <w:proofErr w:type="gramStart"/>
      <w:r w:rsidR="0010766A"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.</w:t>
      </w:r>
      <w:proofErr w:type="gramEnd"/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272727"/>
          <w:sz w:val="24"/>
          <w:szCs w:val="24"/>
          <w:lang w:val="ru-RU"/>
        </w:rPr>
        <w:t>6. Конфиденциальность персональных данных работников, воспитанников, родителей (законных представителей)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6.1.Оператором и другими лицами, имеющими доступ к персональным данным работников, воспитанников, родителей (законных представителей), должна обеспечиваться конфиденциальность таких данных, за исключением случаев, когда обеспечение конфиденциальности персональных данных не требуется: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6"/>
        <w:jc w:val="both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в случае обезличивания персональных данных; </w:t>
      </w:r>
    </w:p>
    <w:p w:rsidR="00AA5FF5" w:rsidRPr="0010766A" w:rsidRDefault="00AA5FF5" w:rsidP="00AA5FF5">
      <w:pPr>
        <w:widowControl w:val="0"/>
        <w:numPr>
          <w:ilvl w:val="0"/>
          <w:numId w:val="1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6"/>
        <w:jc w:val="both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в отношении общедоступных персональных данных.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A5FF5" w:rsidRPr="0010766A">
          <w:pgSz w:w="11909" w:h="16834"/>
          <w:pgMar w:top="546" w:right="520" w:bottom="826" w:left="560" w:header="720" w:footer="720" w:gutter="0"/>
          <w:cols w:space="720" w:equalWidth="0">
            <w:col w:w="10820"/>
          </w:cols>
          <w:noEndnote/>
        </w:sect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lastRenderedPageBreak/>
        <w:t>6.2.Лица, имеющие доступ к персональным данным работника, воспитанника, родителей (законных представителей),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должны предусматриваться соответствующие меры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4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6.3.Система защиты конфиденциальных сведений предусматривает проведение регулярных проверок наличия документов и других носителей информации, содержащих персональные данные работника, воспитанника, родителей (законных представителей), а также соблюдение правил работы с ними.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6.4.Персональные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bCs/>
          <w:color w:val="272727"/>
          <w:sz w:val="24"/>
          <w:szCs w:val="24"/>
          <w:lang w:val="ru-RU"/>
        </w:rPr>
        <w:t>7. Ответственность за нарушение норм, регулирующих обработку персональных данных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7.1.Защита прав работника, воспитанника, родителя (законного представителя), установленных настоящим Положением и законодательством РФ, осуществляется судом, в целях пресечения неправомерного использования их персональных данных, восстановления нарушенных прав и возмещения причиненного ущерба, том числе морального.</w:t>
      </w:r>
    </w:p>
    <w:p w:rsidR="00AA5FF5" w:rsidRPr="0010766A" w:rsidRDefault="00AA5FF5" w:rsidP="00AA5FF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7.2.Лица, виновные в нарушении норм, регулирующих получение, обработку и защиту персональных данных работника, воспитанника, родителей (законных представителей), привлекаются: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6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39" w:lineRule="auto"/>
        <w:ind w:left="0" w:right="60" w:firstLine="8"/>
        <w:jc w:val="both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к дисциплинарной и материальной ответственности в порядке, установленном Трудовым кодексом и иными федеральными законами; </w:t>
      </w:r>
    </w:p>
    <w:p w:rsidR="00AA5FF5" w:rsidRPr="0010766A" w:rsidRDefault="00AA5FF5" w:rsidP="00AA5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</w:p>
    <w:p w:rsidR="00AA5FF5" w:rsidRPr="0010766A" w:rsidRDefault="00AA5FF5" w:rsidP="00AA5FF5">
      <w:pPr>
        <w:widowControl w:val="0"/>
        <w:numPr>
          <w:ilvl w:val="0"/>
          <w:numId w:val="16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39" w:lineRule="auto"/>
        <w:ind w:left="0" w:right="60" w:firstLine="8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к гражданско-правовой ответственности по основаниям и в порядке, предусмотренным гражданским законодательством; </w:t>
      </w:r>
      <w:proofErr w:type="gramStart"/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>-а</w:t>
      </w:r>
      <w:proofErr w:type="gramEnd"/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дминистративной ответственности (в соответствии с нормами КоАП); </w:t>
      </w:r>
    </w:p>
    <w:p w:rsidR="00AA5FF5" w:rsidRPr="0010766A" w:rsidRDefault="00AA5FF5" w:rsidP="00AA5FF5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  <w:r w:rsidRPr="0010766A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уголовной ответственности (в соответствие с нормами УК). </w:t>
      </w:r>
    </w:p>
    <w:p w:rsidR="00DA16F1" w:rsidRPr="00AA5FF5" w:rsidRDefault="00DA16F1">
      <w:pPr>
        <w:rPr>
          <w:lang w:val="ru-RU"/>
        </w:rPr>
      </w:pPr>
    </w:p>
    <w:sectPr w:rsidR="00DA16F1" w:rsidRPr="00AA5FF5" w:rsidSect="00E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97"/>
    <w:rsid w:val="0010766A"/>
    <w:rsid w:val="00783F97"/>
    <w:rsid w:val="009018DD"/>
    <w:rsid w:val="009675FB"/>
    <w:rsid w:val="00AA5FF5"/>
    <w:rsid w:val="00DA16F1"/>
    <w:rsid w:val="00E3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Александр</cp:lastModifiedBy>
  <cp:revision>6</cp:revision>
  <dcterms:created xsi:type="dcterms:W3CDTF">2017-05-18T09:13:00Z</dcterms:created>
  <dcterms:modified xsi:type="dcterms:W3CDTF">2018-01-28T13:15:00Z</dcterms:modified>
</cp:coreProperties>
</file>