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B5" w:rsidRPr="00B64EB5" w:rsidRDefault="00B64EB5" w:rsidP="007F5F8A">
      <w:pPr>
        <w:spacing w:after="0" w:line="360" w:lineRule="auto"/>
        <w:jc w:val="center"/>
        <w:outlineLvl w:val="0"/>
        <w:rPr>
          <w:rFonts w:ascii="Times New Roman" w:eastAsia="Times New Roman" w:hAnsi="Times New Roman" w:cs="Times New Roman"/>
          <w:b/>
          <w:color w:val="333333"/>
          <w:kern w:val="36"/>
          <w:sz w:val="28"/>
          <w:szCs w:val="28"/>
          <w:lang w:eastAsia="ru-RU"/>
        </w:rPr>
      </w:pPr>
      <w:r w:rsidRPr="00B64EB5">
        <w:rPr>
          <w:rFonts w:ascii="Times New Roman" w:eastAsia="Times New Roman" w:hAnsi="Times New Roman" w:cs="Times New Roman"/>
          <w:b/>
          <w:color w:val="333333"/>
          <w:kern w:val="36"/>
          <w:sz w:val="28"/>
          <w:szCs w:val="28"/>
          <w:lang w:eastAsia="ru-RU"/>
        </w:rPr>
        <w:t>Конспект занятия по ПДД «Машины специального назначения» в рамках проекта «Азбука дороги»</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Цель:</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1. Знакомить детей с машинами специального назначения.</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2. Уточнять знания и назначение некоторых видов транспорта, дорожных знаков.</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3. Воспитывать интерес к окружающему миру.</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Задачи.</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1. Упражнять в беге по бревну прямо и боком.</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2. Учить прыжкам в длину с места с мячом, зажатым между ступнями ног.</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3. Упражнять в пробегании под вращающейся длинной скакалкой.</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-Ребята на улицах нашего города встречаются специальные машины. Это пожарная машина, милиция, «Скорая помощь», техническая помощь, машины перевозящие бензин. Некоторые машины оборудованы специальными звуковыми сигналами «сирена». На крышу кабины устанавливается специальный мигающий фонарь - синий или красный маячок. Направляясь к месту назначения, водитель включает маячок и подает звуковой сигнал. Пешеходы, услышав сигнал, должны сразу же освободить проезжую часть, а другие машины должны пропустить машину специального назначения. Эти машины могут ехать на любой сигнал светофора. А еще на каждой машине написаны цифры – это номера телефонов, по которым можно позвонить: 01- при пожаре;</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02- вызвать милицию</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03- вызвать «скорую помощь»</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Разминка «Машины»</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На улице нашей машины, машины – (Идут по кругу, останавливаются)</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Машины – малютки, (Приседают)</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Машины большие. (Встают, поднимают руки вверх)</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Эй, машины, полный ход! (Быстро идут по кругу, останавливаются)</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Я – примерный пешеход: (Прижимают ладони к груди)</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lastRenderedPageBreak/>
        <w:t>Торопиться не люблю, (Поворачивают голову вправо-влево)</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 xml:space="preserve">Вам дорогу уступлю. (Разводят </w:t>
      </w:r>
      <w:proofErr w:type="gramStart"/>
      <w:r w:rsidRPr="00B64EB5">
        <w:rPr>
          <w:rFonts w:ascii="Times New Roman" w:eastAsia="Times New Roman" w:hAnsi="Times New Roman" w:cs="Times New Roman"/>
          <w:color w:val="333333"/>
          <w:sz w:val="28"/>
          <w:szCs w:val="28"/>
          <w:lang w:eastAsia="ru-RU"/>
        </w:rPr>
        <w:t>руки</w:t>
      </w:r>
      <w:proofErr w:type="gramEnd"/>
      <w:r w:rsidRPr="00B64EB5">
        <w:rPr>
          <w:rFonts w:ascii="Times New Roman" w:eastAsia="Times New Roman" w:hAnsi="Times New Roman" w:cs="Times New Roman"/>
          <w:color w:val="333333"/>
          <w:sz w:val="28"/>
          <w:szCs w:val="28"/>
          <w:lang w:eastAsia="ru-RU"/>
        </w:rPr>
        <w:t xml:space="preserve"> в стороны наклоняясь вперед)</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Мы по улице шагаем,</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И ворон мы не считаем.</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proofErr w:type="gramStart"/>
      <w:r w:rsidRPr="00B64EB5">
        <w:rPr>
          <w:rFonts w:ascii="Times New Roman" w:eastAsia="Times New Roman" w:hAnsi="Times New Roman" w:cs="Times New Roman"/>
          <w:color w:val="333333"/>
          <w:sz w:val="28"/>
          <w:szCs w:val="28"/>
          <w:lang w:eastAsia="ru-RU"/>
        </w:rPr>
        <w:t>Смело</w:t>
      </w:r>
      <w:proofErr w:type="gramEnd"/>
      <w:r w:rsidRPr="00B64EB5">
        <w:rPr>
          <w:rFonts w:ascii="Times New Roman" w:eastAsia="Times New Roman" w:hAnsi="Times New Roman" w:cs="Times New Roman"/>
          <w:color w:val="333333"/>
          <w:sz w:val="28"/>
          <w:szCs w:val="28"/>
          <w:lang w:eastAsia="ru-RU"/>
        </w:rPr>
        <w:t xml:space="preserve"> мы идем вперед,</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Где пешеходный переход.</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Когда дорогу перешли,</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Можно крикнуть: «Раз, два, три! »</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-Ребята, а вы знаете, что наши улицы разговаривают? А помогает им в этом дорожные знаки. Сейчас мы их вспомним.</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Общеразвивающие упражнения.</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По полоскам черно – белым</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Пешеход шагает смело…</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Знак о чем предупреждает?</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Дай машине тихий ход… (пешеходный переход)</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1. И. п. о. с.</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1 – руки вперед;</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2-руки вверх;</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3-руки в стороны;</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4-и. п. (8-10раз)</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В белом треугольнике</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С окаемкой красной</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Человеком – школьникам</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Очень безопасно.</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2. И. п. о. с.</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1-4-четыре вращения руками вперед;</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5-8-тоже назад (3-4раза)</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Этот знак дорожный</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Знают все на свете:</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«Будьте осторожны;</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lastRenderedPageBreak/>
        <w:t>На дороге – дети»</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3. И. п. ноги на ширине плеч, руки на поясе</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1-поворот вправо, правая рука в сторону;</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2-и. п.</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3-4-то же другой рукой (8раз)</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Что за знак дорожный:</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Красный крест на белом?</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Днем и ночью можно</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Обращаться смело!</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Врач повяжет голову</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 xml:space="preserve">Белою </w:t>
      </w:r>
      <w:proofErr w:type="spellStart"/>
      <w:r w:rsidRPr="00B64EB5">
        <w:rPr>
          <w:rFonts w:ascii="Times New Roman" w:eastAsia="Times New Roman" w:hAnsi="Times New Roman" w:cs="Times New Roman"/>
          <w:color w:val="333333"/>
          <w:sz w:val="28"/>
          <w:szCs w:val="28"/>
          <w:lang w:eastAsia="ru-RU"/>
        </w:rPr>
        <w:t>кос</w:t>
      </w:r>
      <w:bookmarkStart w:id="0" w:name="_GoBack"/>
      <w:bookmarkEnd w:id="0"/>
      <w:r w:rsidRPr="00B64EB5">
        <w:rPr>
          <w:rFonts w:ascii="Times New Roman" w:eastAsia="Times New Roman" w:hAnsi="Times New Roman" w:cs="Times New Roman"/>
          <w:color w:val="333333"/>
          <w:sz w:val="28"/>
          <w:szCs w:val="28"/>
          <w:lang w:eastAsia="ru-RU"/>
        </w:rPr>
        <w:t>ынкою</w:t>
      </w:r>
      <w:proofErr w:type="spellEnd"/>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И окажет первую помощь медицинскую. (Пункт медицинской помощи)</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4. И. п.</w:t>
      </w:r>
      <w:proofErr w:type="gramStart"/>
      <w:r w:rsidRPr="00B64EB5">
        <w:rPr>
          <w:rFonts w:ascii="Times New Roman" w:eastAsia="Times New Roman" w:hAnsi="Times New Roman" w:cs="Times New Roman"/>
          <w:color w:val="333333"/>
          <w:sz w:val="28"/>
          <w:szCs w:val="28"/>
          <w:lang w:eastAsia="ru-RU"/>
        </w:rPr>
        <w:t xml:space="preserve"> :</w:t>
      </w:r>
      <w:proofErr w:type="gramEnd"/>
      <w:r w:rsidRPr="00B64EB5">
        <w:rPr>
          <w:rFonts w:ascii="Times New Roman" w:eastAsia="Times New Roman" w:hAnsi="Times New Roman" w:cs="Times New Roman"/>
          <w:color w:val="333333"/>
          <w:sz w:val="28"/>
          <w:szCs w:val="28"/>
          <w:lang w:eastAsia="ru-RU"/>
        </w:rPr>
        <w:t xml:space="preserve"> руки на поясе, ноги на ширине плеч.</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1-наклон вперед, левая рука за голову;</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2- и. п.</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3-4-то же в другую сторону (6-8раз)</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Предположим, что с друзьями</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Ты отправился в спортзал,</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Но в дороге вспомнил:</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Маме ты об этом не сказал.</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Жди, тебе поможет он,</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Знак дорожный - …. (Телефон)</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5. И. п.</w:t>
      </w:r>
      <w:proofErr w:type="gramStart"/>
      <w:r w:rsidRPr="00B64EB5">
        <w:rPr>
          <w:rFonts w:ascii="Times New Roman" w:eastAsia="Times New Roman" w:hAnsi="Times New Roman" w:cs="Times New Roman"/>
          <w:color w:val="333333"/>
          <w:sz w:val="28"/>
          <w:szCs w:val="28"/>
          <w:lang w:eastAsia="ru-RU"/>
        </w:rPr>
        <w:t xml:space="preserve"> :</w:t>
      </w:r>
      <w:proofErr w:type="gramEnd"/>
      <w:r w:rsidRPr="00B64EB5">
        <w:rPr>
          <w:rFonts w:ascii="Times New Roman" w:eastAsia="Times New Roman" w:hAnsi="Times New Roman" w:cs="Times New Roman"/>
          <w:color w:val="333333"/>
          <w:sz w:val="28"/>
          <w:szCs w:val="28"/>
          <w:lang w:eastAsia="ru-RU"/>
        </w:rPr>
        <w:t xml:space="preserve"> о. с.</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1- присесть, руки вперед, спина прямая;</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2- и. п. (8-10) .</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6. И. п. руки на поясе.</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1 – прыжком ноги врозь;</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2 – прыжком ноги вместе (12-16раз)</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Упражнения на дыхание.</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Основные виды движений.</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lastRenderedPageBreak/>
        <w:t>1. Перестроение в колонну.</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Дети сначала пробегают по бревну, а затем быстро продвигаются боком (3-4раза)</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 xml:space="preserve">2. Прыжки в длину с места, </w:t>
      </w:r>
      <w:proofErr w:type="gramStart"/>
      <w:r w:rsidRPr="00B64EB5">
        <w:rPr>
          <w:rFonts w:ascii="Times New Roman" w:eastAsia="Times New Roman" w:hAnsi="Times New Roman" w:cs="Times New Roman"/>
          <w:color w:val="333333"/>
          <w:sz w:val="28"/>
          <w:szCs w:val="28"/>
          <w:lang w:eastAsia="ru-RU"/>
        </w:rPr>
        <w:t>зажатым</w:t>
      </w:r>
      <w:proofErr w:type="gramEnd"/>
      <w:r w:rsidRPr="00B64EB5">
        <w:rPr>
          <w:rFonts w:ascii="Times New Roman" w:eastAsia="Times New Roman" w:hAnsi="Times New Roman" w:cs="Times New Roman"/>
          <w:color w:val="333333"/>
          <w:sz w:val="28"/>
          <w:szCs w:val="28"/>
          <w:lang w:eastAsia="ru-RU"/>
        </w:rPr>
        <w:t xml:space="preserve"> между ступнями, до середины площадки и обратно (5-6раз). Обращать внимание на согласованное движение рук и ног.</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 xml:space="preserve">3. </w:t>
      </w:r>
      <w:proofErr w:type="gramStart"/>
      <w:r w:rsidRPr="00B64EB5">
        <w:rPr>
          <w:rFonts w:ascii="Times New Roman" w:eastAsia="Times New Roman" w:hAnsi="Times New Roman" w:cs="Times New Roman"/>
          <w:color w:val="333333"/>
          <w:sz w:val="28"/>
          <w:szCs w:val="28"/>
          <w:lang w:eastAsia="ru-RU"/>
        </w:rPr>
        <w:t>Один за другим дети пробегают под вращающейся длинной скакалкой (5-6раз, стараясь правильно выбрать момент для начала движения.</w:t>
      </w:r>
      <w:proofErr w:type="gramEnd"/>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Эстафета: «Построй пешеходную дорожку»</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Играют две команды. По счету, первый игрок берет гимнастическую палку и выкладывает пешеходную дорожку. Возвращается обратно, передает эстафету следующему. Чья команда быстрее выложит пешеходную дорожку та и победитель</w:t>
      </w:r>
    </w:p>
    <w:p w:rsidR="00B64EB5" w:rsidRPr="00B64EB5" w:rsidRDefault="00B64EB5" w:rsidP="00B64EB5">
      <w:pPr>
        <w:spacing w:after="0" w:line="360" w:lineRule="auto"/>
        <w:rPr>
          <w:rFonts w:ascii="Times New Roman" w:eastAsia="Times New Roman" w:hAnsi="Times New Roman" w:cs="Times New Roman"/>
          <w:color w:val="333333"/>
          <w:sz w:val="28"/>
          <w:szCs w:val="28"/>
          <w:lang w:eastAsia="ru-RU"/>
        </w:rPr>
      </w:pPr>
      <w:r w:rsidRPr="00B64EB5">
        <w:rPr>
          <w:rFonts w:ascii="Times New Roman" w:eastAsia="Times New Roman" w:hAnsi="Times New Roman" w:cs="Times New Roman"/>
          <w:color w:val="333333"/>
          <w:sz w:val="28"/>
          <w:szCs w:val="28"/>
          <w:lang w:eastAsia="ru-RU"/>
        </w:rPr>
        <w:t>Медленный бег. Дыхательные упражнения.</w:t>
      </w:r>
    </w:p>
    <w:p w:rsidR="009A5B09" w:rsidRPr="00B64EB5" w:rsidRDefault="009A5B09" w:rsidP="00B64EB5">
      <w:pPr>
        <w:spacing w:after="0" w:line="360" w:lineRule="auto"/>
        <w:rPr>
          <w:rFonts w:ascii="Times New Roman" w:hAnsi="Times New Roman" w:cs="Times New Roman"/>
          <w:sz w:val="28"/>
          <w:szCs w:val="28"/>
        </w:rPr>
      </w:pPr>
    </w:p>
    <w:sectPr w:rsidR="009A5B09" w:rsidRPr="00B64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F1"/>
    <w:rsid w:val="00007FD6"/>
    <w:rsid w:val="00063254"/>
    <w:rsid w:val="000F7744"/>
    <w:rsid w:val="001441FD"/>
    <w:rsid w:val="001462F6"/>
    <w:rsid w:val="001A0793"/>
    <w:rsid w:val="001B2160"/>
    <w:rsid w:val="001C12F6"/>
    <w:rsid w:val="001E10D5"/>
    <w:rsid w:val="001E59A3"/>
    <w:rsid w:val="001F3990"/>
    <w:rsid w:val="001F533A"/>
    <w:rsid w:val="002044A8"/>
    <w:rsid w:val="0020621B"/>
    <w:rsid w:val="00214101"/>
    <w:rsid w:val="0027139F"/>
    <w:rsid w:val="002A094A"/>
    <w:rsid w:val="002C4D35"/>
    <w:rsid w:val="002D3D10"/>
    <w:rsid w:val="00317584"/>
    <w:rsid w:val="00327E08"/>
    <w:rsid w:val="00332064"/>
    <w:rsid w:val="003528A3"/>
    <w:rsid w:val="00363602"/>
    <w:rsid w:val="0037158A"/>
    <w:rsid w:val="003A145A"/>
    <w:rsid w:val="003B3B59"/>
    <w:rsid w:val="003B6EAA"/>
    <w:rsid w:val="003D0B72"/>
    <w:rsid w:val="003D7C4A"/>
    <w:rsid w:val="003F2F53"/>
    <w:rsid w:val="00450AE1"/>
    <w:rsid w:val="00455EB6"/>
    <w:rsid w:val="00460FCF"/>
    <w:rsid w:val="004A1886"/>
    <w:rsid w:val="004D6202"/>
    <w:rsid w:val="0050333A"/>
    <w:rsid w:val="00543CA6"/>
    <w:rsid w:val="00561B09"/>
    <w:rsid w:val="005B1D4A"/>
    <w:rsid w:val="005E78B7"/>
    <w:rsid w:val="00613588"/>
    <w:rsid w:val="00631101"/>
    <w:rsid w:val="00631CAC"/>
    <w:rsid w:val="006326E3"/>
    <w:rsid w:val="006643E9"/>
    <w:rsid w:val="00673339"/>
    <w:rsid w:val="00674D53"/>
    <w:rsid w:val="00683725"/>
    <w:rsid w:val="00711C56"/>
    <w:rsid w:val="00712A19"/>
    <w:rsid w:val="0071733D"/>
    <w:rsid w:val="0074425F"/>
    <w:rsid w:val="00753F92"/>
    <w:rsid w:val="00765556"/>
    <w:rsid w:val="00773663"/>
    <w:rsid w:val="00783D90"/>
    <w:rsid w:val="007933FF"/>
    <w:rsid w:val="00794AAD"/>
    <w:rsid w:val="007A0965"/>
    <w:rsid w:val="007A7E96"/>
    <w:rsid w:val="007B5B89"/>
    <w:rsid w:val="007C4220"/>
    <w:rsid w:val="007F5F8A"/>
    <w:rsid w:val="00806DA6"/>
    <w:rsid w:val="0081547F"/>
    <w:rsid w:val="00816B72"/>
    <w:rsid w:val="00824EFD"/>
    <w:rsid w:val="008577FC"/>
    <w:rsid w:val="008771FB"/>
    <w:rsid w:val="0088788D"/>
    <w:rsid w:val="008C0A66"/>
    <w:rsid w:val="008D55A1"/>
    <w:rsid w:val="00927E5E"/>
    <w:rsid w:val="0094626B"/>
    <w:rsid w:val="0094636E"/>
    <w:rsid w:val="00965A1B"/>
    <w:rsid w:val="00982555"/>
    <w:rsid w:val="0099225A"/>
    <w:rsid w:val="009A5B09"/>
    <w:rsid w:val="00A23875"/>
    <w:rsid w:val="00A27036"/>
    <w:rsid w:val="00A36E54"/>
    <w:rsid w:val="00A64BFF"/>
    <w:rsid w:val="00A976F3"/>
    <w:rsid w:val="00AA68F1"/>
    <w:rsid w:val="00AB5BFA"/>
    <w:rsid w:val="00AC0D36"/>
    <w:rsid w:val="00AC587B"/>
    <w:rsid w:val="00AD61E3"/>
    <w:rsid w:val="00AE583A"/>
    <w:rsid w:val="00B207C5"/>
    <w:rsid w:val="00B64EB5"/>
    <w:rsid w:val="00B751C8"/>
    <w:rsid w:val="00B97B8C"/>
    <w:rsid w:val="00BB37BC"/>
    <w:rsid w:val="00BE738D"/>
    <w:rsid w:val="00C406D8"/>
    <w:rsid w:val="00C42702"/>
    <w:rsid w:val="00CA6BA1"/>
    <w:rsid w:val="00CB2F35"/>
    <w:rsid w:val="00CB769F"/>
    <w:rsid w:val="00CC306C"/>
    <w:rsid w:val="00CD24C2"/>
    <w:rsid w:val="00D12A6A"/>
    <w:rsid w:val="00D20496"/>
    <w:rsid w:val="00D25CA5"/>
    <w:rsid w:val="00D261E9"/>
    <w:rsid w:val="00D420E1"/>
    <w:rsid w:val="00D63483"/>
    <w:rsid w:val="00D673C1"/>
    <w:rsid w:val="00D707C8"/>
    <w:rsid w:val="00D970AE"/>
    <w:rsid w:val="00DA2D40"/>
    <w:rsid w:val="00DB085A"/>
    <w:rsid w:val="00DB4E1D"/>
    <w:rsid w:val="00DC121F"/>
    <w:rsid w:val="00DC21F6"/>
    <w:rsid w:val="00E26784"/>
    <w:rsid w:val="00E733AE"/>
    <w:rsid w:val="00E758F9"/>
    <w:rsid w:val="00E83737"/>
    <w:rsid w:val="00E97AE6"/>
    <w:rsid w:val="00EB3F76"/>
    <w:rsid w:val="00ED31AE"/>
    <w:rsid w:val="00ED6576"/>
    <w:rsid w:val="00F05F54"/>
    <w:rsid w:val="00F1518E"/>
    <w:rsid w:val="00F21BDF"/>
    <w:rsid w:val="00FA7C2B"/>
    <w:rsid w:val="00FC2C21"/>
    <w:rsid w:val="00FE13DB"/>
    <w:rsid w:val="00FF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86875">
      <w:bodyDiv w:val="1"/>
      <w:marLeft w:val="0"/>
      <w:marRight w:val="0"/>
      <w:marTop w:val="0"/>
      <w:marBottom w:val="0"/>
      <w:divBdr>
        <w:top w:val="none" w:sz="0" w:space="0" w:color="auto"/>
        <w:left w:val="none" w:sz="0" w:space="0" w:color="auto"/>
        <w:bottom w:val="none" w:sz="0" w:space="0" w:color="auto"/>
        <w:right w:val="none" w:sz="0" w:space="0" w:color="auto"/>
      </w:divBdr>
      <w:divsChild>
        <w:div w:id="1993100885">
          <w:marLeft w:val="0"/>
          <w:marRight w:val="0"/>
          <w:marTop w:val="0"/>
          <w:marBottom w:val="0"/>
          <w:divBdr>
            <w:top w:val="none" w:sz="0" w:space="0" w:color="auto"/>
            <w:left w:val="none" w:sz="0" w:space="0" w:color="auto"/>
            <w:bottom w:val="none" w:sz="0" w:space="0" w:color="auto"/>
            <w:right w:val="none" w:sz="0" w:space="0" w:color="auto"/>
          </w:divBdr>
          <w:divsChild>
            <w:div w:id="1781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2016-06-03T18:52:00Z</dcterms:created>
  <dcterms:modified xsi:type="dcterms:W3CDTF">2017-01-30T17:37:00Z</dcterms:modified>
</cp:coreProperties>
</file>